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5A3" w:rsidRPr="009075A3" w:rsidRDefault="00915737" w:rsidP="009075A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0242DB">
        <w:rPr>
          <w:rFonts w:ascii="Arial" w:hAnsi="Arial" w:cs="Arial"/>
          <w:b/>
          <w:color w:val="000000"/>
        </w:rPr>
        <w:t>INDICO</w:t>
      </w:r>
      <w:r w:rsidR="009075A3">
        <w:rPr>
          <w:rFonts w:ascii="Arial" w:hAnsi="Arial" w:cs="Arial"/>
          <w:b/>
          <w:color w:val="000000"/>
        </w:rPr>
        <w:t xml:space="preserve"> </w:t>
      </w:r>
      <w:r w:rsidR="009075A3" w:rsidRPr="009075A3">
        <w:rPr>
          <w:rFonts w:ascii="Arial" w:hAnsi="Arial" w:cs="Arial"/>
          <w:color w:val="000000"/>
        </w:rPr>
        <w:t>a realização de estudos para o nivelamento e a adequação da calçada existente nas imediações do Museu de Antropologia do Vale do Paraíba (MAV) aos padrões de acessibilidade estabelecidos pela legislação;</w:t>
      </w:r>
    </w:p>
    <w:p w:rsidR="009075A3" w:rsidRPr="009075A3" w:rsidRDefault="009075A3" w:rsidP="009075A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9075A3">
        <w:rPr>
          <w:rFonts w:ascii="Arial" w:hAnsi="Arial" w:cs="Arial"/>
          <w:b/>
          <w:color w:val="000000"/>
        </w:rPr>
        <w:t>INDICO</w:t>
      </w:r>
      <w:r w:rsidRPr="009075A3">
        <w:rPr>
          <w:rFonts w:ascii="Arial" w:hAnsi="Arial" w:cs="Arial"/>
          <w:color w:val="000000"/>
        </w:rPr>
        <w:t xml:space="preserve"> a limpeza do mato, melhorias na iluminação e manutenção dos brinquedos da praça localizada atrás da UBS do Parque Santo Antonio, na Avenida Pedra Santa, no Parque Santo Antonio;</w:t>
      </w:r>
    </w:p>
    <w:p w:rsidR="009075A3" w:rsidRPr="009075A3" w:rsidRDefault="009075A3" w:rsidP="009075A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9075A3">
        <w:rPr>
          <w:rFonts w:ascii="Arial" w:hAnsi="Arial" w:cs="Arial"/>
          <w:b/>
          <w:color w:val="000000"/>
        </w:rPr>
        <w:t>INDICO</w:t>
      </w:r>
      <w:r w:rsidRPr="009075A3">
        <w:rPr>
          <w:rFonts w:ascii="Arial" w:hAnsi="Arial" w:cs="Arial"/>
          <w:color w:val="000000"/>
        </w:rPr>
        <w:t xml:space="preserve"> a contratação temporária de médicos pela Municipalidade, com o intuito de realizar um mutirão para acabar com a demora nas consultas e diminuir as filas de </w:t>
      </w:r>
      <w:proofErr w:type="gramStart"/>
      <w:r w:rsidRPr="009075A3">
        <w:rPr>
          <w:rFonts w:ascii="Arial" w:hAnsi="Arial" w:cs="Arial"/>
          <w:color w:val="000000"/>
        </w:rPr>
        <w:t>espera</w:t>
      </w:r>
      <w:proofErr w:type="gramEnd"/>
    </w:p>
    <w:p w:rsidR="009075A3" w:rsidRPr="009075A3" w:rsidRDefault="009075A3" w:rsidP="009075A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9075A3">
        <w:rPr>
          <w:rFonts w:ascii="Arial" w:hAnsi="Arial" w:cs="Arial"/>
          <w:b/>
          <w:color w:val="000000"/>
        </w:rPr>
        <w:t>INDICO</w:t>
      </w:r>
      <w:r w:rsidRPr="009075A3">
        <w:rPr>
          <w:rFonts w:ascii="Arial" w:hAnsi="Arial" w:cs="Arial"/>
          <w:color w:val="000000"/>
        </w:rPr>
        <w:t xml:space="preserve"> que seja oficiado à empresa construtora do Conjunto Habitacional Santa Isaura, no Jardim Maria Amélia para que proceda a correção do projeto da galeria de águas pluviais que se encontra direcionada à quadra de esportes do condomínio, inviabilizando a sua utilização e colocando em risco as crianças que buscam o local como legítima área de lazer;</w:t>
      </w:r>
    </w:p>
    <w:p w:rsidR="009075A3" w:rsidRPr="009075A3" w:rsidRDefault="009075A3" w:rsidP="009075A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9075A3">
        <w:rPr>
          <w:rFonts w:ascii="Arial" w:hAnsi="Arial" w:cs="Arial"/>
          <w:b/>
          <w:color w:val="000000"/>
        </w:rPr>
        <w:t>INDICO</w:t>
      </w:r>
      <w:r w:rsidRPr="009075A3">
        <w:rPr>
          <w:rFonts w:ascii="Arial" w:hAnsi="Arial" w:cs="Arial"/>
          <w:color w:val="000000"/>
        </w:rPr>
        <w:t xml:space="preserve"> a manutenção da calçada localizada na Rua Raphael José Ribeiro, no trecho compreendido entre os números 20 e 74, no Bairro Bandeira Branca, que se encontra danificada, colocando em risco os pedestres que a utilizam;</w:t>
      </w:r>
    </w:p>
    <w:p w:rsidR="009075A3" w:rsidRDefault="009075A3" w:rsidP="009075A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9075A3">
        <w:rPr>
          <w:rFonts w:ascii="Arial" w:hAnsi="Arial" w:cs="Arial"/>
          <w:b/>
          <w:color w:val="000000"/>
        </w:rPr>
        <w:t>INDICO</w:t>
      </w:r>
      <w:r w:rsidRPr="009075A3">
        <w:rPr>
          <w:rFonts w:ascii="Arial" w:hAnsi="Arial" w:cs="Arial"/>
          <w:color w:val="000000"/>
        </w:rPr>
        <w:t xml:space="preserve"> que seja realizado um novo estudo de itinerário para a linha circular 11, juntamente à Diretoria de Transportes e à concessionária JTU, tendo em vista que da forma atual uma boa parte dos moradores do Bairro Villa Branca é obrigada diariamente a percorrer uma longa distância até o ponto de ônibus mais próximo de suas residências. A linha 11 (onze) percorre somente duas vias no referido bairro, parte da Avenida das Letras e a Avenida das Notas, deixando os moradores das vias da outra extremidade sem nenhuma outra opção, a não ser caminhar todo bairro, seja debaixo de chuva ou de sol, para utilizar o transporte público;</w:t>
      </w:r>
    </w:p>
    <w:p w:rsidR="009075A3" w:rsidRPr="009075A3" w:rsidRDefault="009075A3" w:rsidP="009075A3">
      <w:pPr>
        <w:widowControl w:val="0"/>
        <w:tabs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/>
        <w:jc w:val="both"/>
        <w:rPr>
          <w:rFonts w:ascii="Arial" w:hAnsi="Arial" w:cs="Arial"/>
          <w:color w:val="000000"/>
        </w:rPr>
      </w:pPr>
    </w:p>
    <w:p w:rsidR="009075A3" w:rsidRPr="009075A3" w:rsidRDefault="009075A3" w:rsidP="009075A3">
      <w:pPr>
        <w:widowControl w:val="0"/>
        <w:tabs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/>
        <w:jc w:val="both"/>
        <w:rPr>
          <w:rFonts w:ascii="Arial" w:hAnsi="Arial" w:cs="Arial"/>
          <w:color w:val="000000"/>
        </w:rPr>
      </w:pPr>
    </w:p>
    <w:p w:rsidR="009075A3" w:rsidRPr="009075A3" w:rsidRDefault="009075A3" w:rsidP="009075A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proofErr w:type="gramStart"/>
      <w:r w:rsidRPr="009075A3">
        <w:rPr>
          <w:rFonts w:ascii="Arial" w:hAnsi="Arial" w:cs="Arial"/>
          <w:b/>
          <w:color w:val="000000"/>
        </w:rPr>
        <w:t>INDICO</w:t>
      </w:r>
      <w:r w:rsidRPr="009075A3">
        <w:rPr>
          <w:rFonts w:ascii="Arial" w:hAnsi="Arial" w:cs="Arial"/>
          <w:color w:val="000000"/>
        </w:rPr>
        <w:t>,</w:t>
      </w:r>
      <w:proofErr w:type="gramEnd"/>
      <w:r>
        <w:rPr>
          <w:rFonts w:ascii="Arial" w:hAnsi="Arial" w:cs="Arial"/>
          <w:color w:val="000000"/>
        </w:rPr>
        <w:t xml:space="preserve"> </w:t>
      </w:r>
      <w:r w:rsidRPr="009075A3">
        <w:rPr>
          <w:rFonts w:ascii="Arial" w:hAnsi="Arial" w:cs="Arial"/>
          <w:color w:val="000000"/>
        </w:rPr>
        <w:t xml:space="preserve">com a finalidade de assegurar o livre trânsito de pedestres e a acessibilidade aos passeios públicos urbanos, que seja providenciada </w:t>
      </w:r>
      <w:r w:rsidRPr="009075A3">
        <w:rPr>
          <w:rFonts w:ascii="Arial" w:hAnsi="Arial" w:cs="Arial"/>
          <w:color w:val="000000"/>
          <w:u w:val="single"/>
        </w:rPr>
        <w:t>com a máxima urgência</w:t>
      </w:r>
      <w:r w:rsidRPr="009075A3">
        <w:rPr>
          <w:rFonts w:ascii="Arial" w:hAnsi="Arial" w:cs="Arial"/>
          <w:color w:val="000000"/>
        </w:rPr>
        <w:t xml:space="preserve"> a restauração da calçada danificada em decorrência das obras de ampliação e reforma do prédio do Fórum, do lado oposto ao estacionamento da Câmara Municipal, localizada à Praça dos Três Poderes, s/nº, no Centro;</w:t>
      </w:r>
    </w:p>
    <w:p w:rsidR="009075A3" w:rsidRPr="009075A3" w:rsidRDefault="009075A3" w:rsidP="009075A3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9075A3">
        <w:rPr>
          <w:rFonts w:ascii="Arial" w:hAnsi="Arial" w:cs="Arial"/>
          <w:b/>
          <w:color w:val="000000"/>
        </w:rPr>
        <w:t>INDICO</w:t>
      </w:r>
      <w:r w:rsidRPr="009075A3">
        <w:rPr>
          <w:rFonts w:ascii="Arial" w:hAnsi="Arial" w:cs="Arial"/>
          <w:color w:val="000000"/>
        </w:rPr>
        <w:t xml:space="preserve"> que a área verde pública localizada na esquina da Rua Moacyr Bonilha com a Av. José Carlos Fernandes, no Bairro Terras de São João, seja transformada em uma </w:t>
      </w:r>
      <w:bookmarkStart w:id="0" w:name="_GoBack"/>
      <w:bookmarkEnd w:id="0"/>
      <w:r w:rsidRPr="009075A3">
        <w:rPr>
          <w:rFonts w:ascii="Arial" w:hAnsi="Arial" w:cs="Arial"/>
          <w:color w:val="000000"/>
        </w:rPr>
        <w:t xml:space="preserve">praça, evitando o acumulo de mato, e suprindo a Municipalidade com mais uma área de lazer; </w:t>
      </w:r>
      <w:proofErr w:type="gramStart"/>
      <w:r w:rsidRPr="009075A3">
        <w:rPr>
          <w:rFonts w:ascii="Arial" w:hAnsi="Arial" w:cs="Arial"/>
          <w:color w:val="000000"/>
        </w:rPr>
        <w:t>e</w:t>
      </w:r>
      <w:proofErr w:type="gramEnd"/>
    </w:p>
    <w:p w:rsidR="002C6191" w:rsidRPr="009075A3" w:rsidRDefault="009075A3" w:rsidP="00754A3E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426"/>
        </w:tabs>
        <w:autoSpaceDE w:val="0"/>
        <w:autoSpaceDN w:val="0"/>
        <w:adjustRightInd w:val="0"/>
        <w:spacing w:before="240" w:line="360" w:lineRule="auto"/>
        <w:ind w:left="426" w:right="-284" w:hanging="426"/>
        <w:jc w:val="both"/>
        <w:rPr>
          <w:rFonts w:ascii="Arial" w:hAnsi="Arial" w:cs="Arial"/>
          <w:color w:val="000000"/>
        </w:rPr>
      </w:pPr>
      <w:r w:rsidRPr="009075A3">
        <w:rPr>
          <w:rFonts w:ascii="Arial" w:hAnsi="Arial" w:cs="Arial"/>
          <w:b/>
          <w:color w:val="000000"/>
        </w:rPr>
        <w:t>INDICO</w:t>
      </w:r>
      <w:r w:rsidRPr="009075A3">
        <w:rPr>
          <w:rFonts w:ascii="Arial" w:hAnsi="Arial" w:cs="Arial"/>
          <w:color w:val="000000"/>
        </w:rPr>
        <w:t xml:space="preserve"> a limpeza do canal de escoamento de água localizado do lado esquerdo no final da Avenida </w:t>
      </w:r>
      <w:proofErr w:type="spellStart"/>
      <w:r w:rsidRPr="009075A3">
        <w:rPr>
          <w:rFonts w:ascii="Arial" w:hAnsi="Arial" w:cs="Arial"/>
          <w:color w:val="000000"/>
        </w:rPr>
        <w:t>Lafayet</w:t>
      </w:r>
      <w:proofErr w:type="spellEnd"/>
      <w:r w:rsidRPr="009075A3">
        <w:rPr>
          <w:rFonts w:ascii="Arial" w:hAnsi="Arial" w:cs="Arial"/>
          <w:color w:val="000000"/>
        </w:rPr>
        <w:t xml:space="preserve"> Benedito </w:t>
      </w:r>
      <w:proofErr w:type="spellStart"/>
      <w:r w:rsidRPr="009075A3">
        <w:rPr>
          <w:rFonts w:ascii="Arial" w:hAnsi="Arial" w:cs="Arial"/>
          <w:color w:val="000000"/>
        </w:rPr>
        <w:t>Briant</w:t>
      </w:r>
      <w:proofErr w:type="spellEnd"/>
      <w:r w:rsidRPr="009075A3">
        <w:rPr>
          <w:rFonts w:ascii="Arial" w:hAnsi="Arial" w:cs="Arial"/>
          <w:color w:val="000000"/>
        </w:rPr>
        <w:t>, no Jardim do Vale, que há muito tempo se encontra sem nenhuma manutenção.</w:t>
      </w:r>
    </w:p>
    <w:p w:rsidR="003622B8" w:rsidRPr="00340D4A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075A3">
        <w:rPr>
          <w:rFonts w:ascii="Arial" w:hAnsi="Arial" w:cs="Arial"/>
          <w:b/>
          <w:caps/>
          <w:color w:val="000000"/>
          <w:sz w:val="18"/>
          <w:szCs w:val="18"/>
        </w:rPr>
        <w:t>09/09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sectPr w:rsidR="003622B8" w:rsidRPr="00340D4A" w:rsidSect="002C6191">
      <w:headerReference w:type="default" r:id="rId8"/>
      <w:footerReference w:type="default" r:id="rId9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425" w:rsidRDefault="00523425">
      <w:r>
        <w:separator/>
      </w:r>
    </w:p>
  </w:endnote>
  <w:endnote w:type="continuationSeparator" w:id="0">
    <w:p w:rsidR="00523425" w:rsidRDefault="0052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___________________________</w:t>
    </w:r>
  </w:p>
  <w:p w:rsidR="00317914" w:rsidRPr="00757AAD" w:rsidRDefault="00B2647A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ED</w:t>
    </w:r>
    <w:r w:rsidR="009404F4">
      <w:rPr>
        <w:rFonts w:ascii="Arial" w:hAnsi="Arial" w:cs="Arial"/>
        <w:b/>
      </w:rPr>
      <w:t>INHO GUEDES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9404F4">
      <w:rPr>
        <w:rFonts w:ascii="Arial" w:hAnsi="Arial" w:cs="Arial"/>
        <w:sz w:val="20"/>
        <w:szCs w:val="20"/>
      </w:rPr>
      <w:t>PMDB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425" w:rsidRDefault="00523425">
      <w:r>
        <w:separator/>
      </w:r>
    </w:p>
  </w:footnote>
  <w:footnote w:type="continuationSeparator" w:id="0">
    <w:p w:rsidR="00523425" w:rsidRDefault="005234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3B179A1" wp14:editId="0A93EE5B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2BDCDE" wp14:editId="75C5193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2566759B" wp14:editId="66BA8E8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075A3">
      <w:rPr>
        <w:rFonts w:ascii="Arial Black" w:hAnsi="Arial Black" w:cs="Arial"/>
        <w:b/>
        <w:sz w:val="28"/>
        <w:szCs w:val="28"/>
      </w:rPr>
      <w:t>1822</w:t>
    </w:r>
    <w:r w:rsidRPr="00754A3E">
      <w:rPr>
        <w:rFonts w:ascii="Arial Black" w:hAnsi="Arial Black" w:cs="Arial"/>
        <w:b/>
        <w:sz w:val="28"/>
        <w:szCs w:val="28"/>
      </w:rPr>
      <w:fldChar w:fldCharType="begin"/>
    </w:r>
    <w:r w:rsidRPr="00754A3E">
      <w:rPr>
        <w:rFonts w:ascii="Arial Black" w:hAnsi="Arial Black" w:cs="Arial"/>
        <w:b/>
        <w:sz w:val="28"/>
        <w:szCs w:val="28"/>
      </w:rPr>
      <w:instrText xml:space="preserve">  </w:instrText>
    </w:r>
    <w:r w:rsidRPr="00754A3E">
      <w:rPr>
        <w:rFonts w:ascii="Arial Black" w:hAnsi="Arial Black" w:cs="Arial"/>
        <w:b/>
        <w:sz w:val="28"/>
        <w:szCs w:val="28"/>
      </w:rPr>
      <w:fldChar w:fldCharType="end"/>
    </w:r>
    <w:r w:rsidRPr="00754A3E">
      <w:rPr>
        <w:rFonts w:ascii="Arial Black" w:hAnsi="Arial Black" w:cs="Arial"/>
        <w:b/>
        <w:sz w:val="28"/>
        <w:szCs w:val="28"/>
      </w:rPr>
      <w:t>/201</w:t>
    </w:r>
    <w:r w:rsidR="00A534C7" w:rsidRPr="00754A3E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9075A3">
      <w:rPr>
        <w:rFonts w:ascii="Arial Black" w:hAnsi="Arial Black" w:cs="Arial"/>
        <w:b/>
        <w:sz w:val="28"/>
        <w:szCs w:val="28"/>
      </w:rPr>
      <w:t>09/09</w:t>
    </w:r>
    <w:r w:rsidRPr="00754A3E">
      <w:rPr>
        <w:rFonts w:ascii="Arial Black" w:hAnsi="Arial Black" w:cs="Arial"/>
        <w:b/>
        <w:sz w:val="28"/>
        <w:szCs w:val="28"/>
      </w:rPr>
      <w:fldChar w:fldCharType="begin"/>
    </w:r>
    <w:r w:rsidRPr="00754A3E">
      <w:rPr>
        <w:rFonts w:ascii="Arial Black" w:hAnsi="Arial Black" w:cs="Arial"/>
        <w:b/>
        <w:sz w:val="28"/>
        <w:szCs w:val="28"/>
      </w:rPr>
      <w:instrText xml:space="preserve">  </w:instrText>
    </w:r>
    <w:r w:rsidRPr="00754A3E">
      <w:rPr>
        <w:rFonts w:ascii="Arial Black" w:hAnsi="Arial Black" w:cs="Arial"/>
        <w:b/>
        <w:sz w:val="28"/>
        <w:szCs w:val="28"/>
      </w:rPr>
      <w:fldChar w:fldCharType="end"/>
    </w:r>
    <w:r w:rsidRPr="00754A3E">
      <w:rPr>
        <w:rFonts w:ascii="Arial Black" w:hAnsi="Arial Black" w:cs="Arial"/>
        <w:b/>
        <w:sz w:val="28"/>
        <w:szCs w:val="28"/>
      </w:rPr>
      <w:fldChar w:fldCharType="begin"/>
    </w:r>
    <w:r w:rsidRPr="00754A3E">
      <w:rPr>
        <w:rFonts w:ascii="Arial Black" w:hAnsi="Arial Black" w:cs="Arial"/>
        <w:b/>
        <w:sz w:val="28"/>
        <w:szCs w:val="28"/>
      </w:rPr>
      <w:instrText xml:space="preserve">  </w:instrText>
    </w:r>
    <w:r w:rsidRPr="00754A3E">
      <w:rPr>
        <w:rFonts w:ascii="Arial Black" w:hAnsi="Arial Black" w:cs="Arial"/>
        <w:b/>
        <w:sz w:val="28"/>
        <w:szCs w:val="28"/>
      </w:rPr>
      <w:fldChar w:fldCharType="end"/>
    </w:r>
    <w:r w:rsidRPr="00754A3E">
      <w:rPr>
        <w:rFonts w:ascii="Arial Black" w:hAnsi="Arial Black" w:cs="Arial"/>
        <w:b/>
        <w:sz w:val="28"/>
        <w:szCs w:val="28"/>
      </w:rPr>
      <w:t>/201</w:t>
    </w:r>
    <w:r w:rsidR="002C6191" w:rsidRPr="00754A3E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075A3">
      <w:rPr>
        <w:rStyle w:val="Nmerodepgina"/>
        <w:rFonts w:ascii="Arial" w:hAnsi="Arial" w:cs="Arial"/>
        <w:b/>
        <w:noProof/>
      </w:rPr>
      <w:t>01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9075A3">
      <w:rPr>
        <w:rStyle w:val="Nmerodepgina"/>
        <w:rFonts w:ascii="Arial" w:hAnsi="Arial" w:cs="Arial"/>
        <w:b/>
        <w:noProof/>
      </w:rPr>
      <w:t>02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E9B443E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C1EC4"/>
    <w:rsid w:val="000D483C"/>
    <w:rsid w:val="000E62A6"/>
    <w:rsid w:val="000E73DE"/>
    <w:rsid w:val="000F52B6"/>
    <w:rsid w:val="0010435A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23425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41117"/>
    <w:rsid w:val="00754A3E"/>
    <w:rsid w:val="0076364C"/>
    <w:rsid w:val="00767750"/>
    <w:rsid w:val="007A6715"/>
    <w:rsid w:val="007B5856"/>
    <w:rsid w:val="007C4E7D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075A3"/>
    <w:rsid w:val="00912A0A"/>
    <w:rsid w:val="00915737"/>
    <w:rsid w:val="009204DA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91132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1</TotalTime>
  <Pages>2</Pages>
  <Words>419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2682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2014-08-05T19:44:00Z</cp:lastPrinted>
  <dcterms:created xsi:type="dcterms:W3CDTF">2015-09-08T13:58:00Z</dcterms:created>
  <dcterms:modified xsi:type="dcterms:W3CDTF">2015-09-08T13:58:00Z</dcterms:modified>
</cp:coreProperties>
</file>